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RESUME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OBJECTIVE: To serve your company with loyalty and hard work.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Post Applied For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MOTERMAN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Personal Details: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  <w:t xml:space="preserve">NAME:         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BRINDER SINGH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  <w:t xml:space="preserve">FATHER’S NAME: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GURDIAL SINGH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  <w:t xml:space="preserve">DATE OF BIRTH: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27-FEB-1987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  <w:t xml:space="preserve">SEX: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  <w:t xml:space="preserve">MARITAL STATUS: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UNMARRIED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  <w:t xml:space="preserve">NATIONALITY: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INDIAN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 Education Detail: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(c.b.s.e)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Professional Detail: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  <w:t xml:space="preserve">PER SEA COURSE FOR G.P.RATING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Contact Details: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  <w:t xml:space="preserve"> Contact no:  07506031121 , 09463143189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6"/>
          <w:shd w:fill="auto" w:val="clear"/>
        </w:rPr>
        <w:t xml:space="preserve">  E-MAIL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:  </w:t>
      </w:r>
      <w:r>
        <w:rPr>
          <w:rFonts w:ascii="Calibri" w:hAnsi="Calibri" w:cs="Calibri" w:eastAsia="Calibri"/>
          <w:color w:val="000000"/>
          <w:spacing w:val="0"/>
          <w:position w:val="0"/>
          <w:sz w:val="36"/>
          <w:shd w:fill="auto" w:val="clear"/>
        </w:rPr>
        <w:t xml:space="preserve">vsingh396@gmail.com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STCW COURSE DETAILS:</w:t>
      </w:r>
    </w:p>
    <w:tbl>
      <w:tblPr/>
      <w:tblGrid>
        <w:gridCol w:w="1754"/>
        <w:gridCol w:w="1852"/>
        <w:gridCol w:w="1872"/>
        <w:gridCol w:w="2031"/>
        <w:gridCol w:w="1733"/>
      </w:tblGrid>
      <w:tr>
        <w:trPr>
          <w:trHeight w:val="214" w:hRule="auto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COURSE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NO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Place of Issue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Date of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Issue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Date of Expire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PST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PR2411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SETRAC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24.05.2014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23.05.2019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PSCRB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2803/177/016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SIMS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09.06.16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08.06.21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EFA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8297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YAK EDU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04.11.2006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LIFE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FP&amp;FF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FR2418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SETRAC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24.05.14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23.05.19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OTF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4748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YAK EDU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10.11.2006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LIFE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PRE-COUSE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630606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YAK EDU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23.112006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LIFE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PSSR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R2994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SETRAC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4.06.2014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UNLIMITED</w:t>
            </w:r>
          </w:p>
        </w:tc>
      </w:tr>
      <w:tr>
        <w:trPr>
          <w:trHeight w:val="1" w:hRule="atLeast"/>
          <w:jc w:val="left"/>
        </w:trPr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STS</w:t>
            </w:r>
          </w:p>
        </w:tc>
        <w:tc>
          <w:tcPr>
            <w:tcW w:w="1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ST2910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SETRAC</w:t>
            </w:r>
          </w:p>
        </w:tc>
        <w:tc>
          <w:tcPr>
            <w:tcW w:w="2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27.05.2014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UNLIMITED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Document Details:</w:t>
      </w:r>
    </w:p>
    <w:tbl>
      <w:tblPr>
        <w:tblInd w:w="108" w:type="dxa"/>
      </w:tblPr>
      <w:tblGrid>
        <w:gridCol w:w="1899"/>
        <w:gridCol w:w="3455"/>
        <w:gridCol w:w="1576"/>
        <w:gridCol w:w="1260"/>
        <w:gridCol w:w="1350"/>
      </w:tblGrid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DOCUMENT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No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Place of Issue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D.O.I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32"/>
                <w:u w:val="single"/>
                <w:shd w:fill="auto" w:val="clear"/>
              </w:rPr>
              <w:t xml:space="preserve">D.O.E</w:t>
            </w:r>
          </w:p>
        </w:tc>
      </w:tr>
      <w:tr>
        <w:trPr>
          <w:trHeight w:val="427" w:hRule="auto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INDIAN CDC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MUM 140757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Mumbai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18.05.16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17.05.26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PASSPORT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M8168959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Jalandhar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10.04.15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09.04.25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INDOS No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06GL2324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Mumbai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10.11.06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Life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Yellow fever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13407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Mumbai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06.02.09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06.02.19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Watch keeping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ERMMD/KOL/2285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Kolkata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16.10.08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Unlimited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PANAMA CDC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CTB839076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LONDRES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06.06.14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06.06.19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OTFC DC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M/0/1/R/09/48377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Mumbai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23.02.09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21.04.14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US VISA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K1278520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Mumbai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03.06.15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01.06.20</w:t>
            </w:r>
          </w:p>
        </w:tc>
      </w:tr>
      <w:tr>
        <w:trPr>
          <w:trHeight w:val="1" w:hRule="atLeast"/>
          <w:jc w:val="left"/>
        </w:trPr>
        <w:tc>
          <w:tcPr>
            <w:tcW w:w="1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COP</w:t>
            </w:r>
          </w:p>
        </w:tc>
        <w:tc>
          <w:tcPr>
            <w:tcW w:w="3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EA/MS/MUM/01448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Mumbai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28.07.16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unlimited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0"/>
          <w:u w:val="single"/>
          <w:shd w:fill="auto" w:val="clear"/>
        </w:rPr>
        <w:t xml:space="preserve">SEA Experience:</w:t>
      </w:r>
    </w:p>
    <w:tbl>
      <w:tblPr/>
      <w:tblGrid>
        <w:gridCol w:w="2124"/>
        <w:gridCol w:w="1874"/>
        <w:gridCol w:w="1349"/>
        <w:gridCol w:w="855"/>
        <w:gridCol w:w="916"/>
        <w:gridCol w:w="849"/>
        <w:gridCol w:w="1126"/>
        <w:gridCol w:w="1221"/>
        <w:gridCol w:w="1216"/>
      </w:tblGrid>
      <w:tr>
        <w:trPr>
          <w:trHeight w:val="610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Company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vessel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Type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Post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GRT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BHP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Regist EROF flag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From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2060"/>
                <w:spacing w:val="0"/>
                <w:position w:val="0"/>
                <w:sz w:val="28"/>
                <w:u w:val="single"/>
                <w:shd w:fill="auto" w:val="clear"/>
              </w:rPr>
              <w:t xml:space="preserve">to</w:t>
            </w:r>
          </w:p>
        </w:tc>
      </w:tr>
      <w:tr>
        <w:trPr>
          <w:trHeight w:val="411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Ajmane ship                        service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 VAIMARVA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General L Gargo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wiper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999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1560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Panama 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02.08.07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29.06.08</w:t>
            </w:r>
          </w:p>
        </w:tc>
      </w:tr>
      <w:tr>
        <w:trPr>
          <w:trHeight w:val="610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Ocean Sparke Ltd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 V OceanExperald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Moring TUG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Oiler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316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Channi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06.11.08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28.01.09</w:t>
            </w:r>
          </w:p>
        </w:tc>
      </w:tr>
      <w:tr>
        <w:trPr>
          <w:trHeight w:val="400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Link marine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M.T George Sea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Tanker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Oiler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3814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Panama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28.04.09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04.12.09</w:t>
            </w:r>
          </w:p>
        </w:tc>
      </w:tr>
      <w:tr>
        <w:trPr>
          <w:trHeight w:val="400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Costa crochira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 V Costa Atlantica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Passenger 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oiler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85615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11000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Italian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03.04.10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25.02.11</w:t>
            </w:r>
          </w:p>
        </w:tc>
      </w:tr>
      <w:tr>
        <w:trPr>
          <w:trHeight w:val="610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Fleet managment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 V WINDFROST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Reffer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MTM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9072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8200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Monrovia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24.05.11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25.05.12</w:t>
            </w:r>
          </w:p>
        </w:tc>
      </w:tr>
      <w:tr>
        <w:trPr>
          <w:trHeight w:val="411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Fleet managment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 V cape med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General cargo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MTM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93003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22920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Panama 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14.06.12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06.02.13</w:t>
            </w:r>
          </w:p>
        </w:tc>
      </w:tr>
      <w:tr>
        <w:trPr>
          <w:trHeight w:val="411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UOSM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UNITED CHALLANGER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Bulk carrier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MTM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43152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9800(kw)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Singapore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16.05.13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11.04.14</w:t>
            </w:r>
          </w:p>
        </w:tc>
      </w:tr>
      <w:tr>
        <w:trPr>
          <w:trHeight w:val="411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MSC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4"/>
                <w:shd w:fill="auto" w:val="clear"/>
              </w:rPr>
              <w:t xml:space="preserve">MSC IMMA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4"/>
                <w:shd w:fill="auto" w:val="clear"/>
              </w:rPr>
              <w:t xml:space="preserve">Container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MTM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30280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33564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Panama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10.06.14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09.03.15</w:t>
            </w:r>
          </w:p>
        </w:tc>
      </w:tr>
      <w:tr>
        <w:trPr>
          <w:trHeight w:val="411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MSC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4"/>
                <w:shd w:fill="auto" w:val="clear"/>
              </w:rPr>
              <w:t xml:space="preserve">MSC IMMA3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4"/>
                <w:shd w:fill="auto" w:val="clear"/>
              </w:rPr>
              <w:t xml:space="preserve">Container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MTM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23540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35224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Monrovia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16.07.15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13.04.16</w:t>
            </w:r>
          </w:p>
        </w:tc>
      </w:tr>
      <w:tr>
        <w:trPr>
          <w:trHeight w:val="411" w:hRule="auto"/>
          <w:jc w:val="left"/>
        </w:trPr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MSC</w:t>
            </w:r>
          </w:p>
        </w:tc>
        <w:tc>
          <w:tcPr>
            <w:tcW w:w="18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4"/>
                <w:shd w:fill="auto" w:val="clear"/>
              </w:rPr>
              <w:t xml:space="preserve">MSC ALICE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2060"/>
                <w:spacing w:val="0"/>
                <w:position w:val="0"/>
                <w:sz w:val="24"/>
                <w:shd w:fill="auto" w:val="clear"/>
              </w:rPr>
              <w:t xml:space="preserve">Container</w:t>
            </w:r>
          </w:p>
        </w:tc>
        <w:tc>
          <w:tcPr>
            <w:tcW w:w="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MTM</w:t>
            </w:r>
          </w:p>
        </w:tc>
        <w:tc>
          <w:tcPr>
            <w:tcW w:w="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35598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30100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Panama</w:t>
            </w:r>
          </w:p>
        </w:tc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24.07.16</w:t>
            </w: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14.04.17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DATE: 19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April,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PLACE: MUMBAI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